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BFC" w:rsidRDefault="00621BFC" w:rsidP="00621BFC">
      <w:pPr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7F25DC" w:rsidRDefault="007F25DC" w:rsidP="007F25DC">
      <w:pPr>
        <w:jc w:val="center"/>
        <w:rPr>
          <w:rFonts w:ascii="Times New Roman" w:hAnsi="Times New Roman"/>
          <w:b/>
          <w:sz w:val="24"/>
          <w:szCs w:val="24"/>
        </w:rPr>
      </w:pPr>
      <w:r w:rsidRPr="00F77835">
        <w:rPr>
          <w:rFonts w:ascii="Times New Roman" w:hAnsi="Times New Roman"/>
          <w:b/>
          <w:sz w:val="24"/>
          <w:szCs w:val="24"/>
        </w:rPr>
        <w:t xml:space="preserve">ESPECIALIZAÇÃO </w:t>
      </w:r>
      <w:r>
        <w:rPr>
          <w:rFonts w:ascii="Times New Roman" w:hAnsi="Times New Roman"/>
          <w:b/>
          <w:sz w:val="24"/>
          <w:szCs w:val="24"/>
        </w:rPr>
        <w:t>EM NUTRIÇÃO CLÍNICA FUNCIONAL – 420h/a</w:t>
      </w:r>
    </w:p>
    <w:p w:rsidR="007F25DC" w:rsidRDefault="007F25DC" w:rsidP="007F25DC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Duração: 20 Meses</w:t>
      </w:r>
    </w:p>
    <w:p w:rsidR="007F25DC" w:rsidRDefault="00834742" w:rsidP="007F25DC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Mensal</w:t>
      </w:r>
      <w:r w:rsidR="00287796">
        <w:rPr>
          <w:rFonts w:ascii="Times New Roman" w:hAnsi="Times New Roman"/>
          <w:b/>
          <w:sz w:val="24"/>
          <w:szCs w:val="24"/>
        </w:rPr>
        <w:t>idade: 1 + 20 Parcelas de R$: 24</w:t>
      </w:r>
      <w:bookmarkStart w:id="0" w:name="_GoBack"/>
      <w:bookmarkEnd w:id="0"/>
      <w:r w:rsidR="007F25DC">
        <w:rPr>
          <w:rFonts w:ascii="Times New Roman" w:hAnsi="Times New Roman"/>
          <w:b/>
          <w:sz w:val="24"/>
          <w:szCs w:val="24"/>
        </w:rPr>
        <w:t>0,00 (R$ 200,00 até vencimento)</w:t>
      </w:r>
    </w:p>
    <w:tbl>
      <w:tblPr>
        <w:tblStyle w:val="Tabelacomgrade"/>
        <w:tblW w:w="10317" w:type="dxa"/>
        <w:tblInd w:w="-901" w:type="dxa"/>
        <w:tblLook w:val="04A0" w:firstRow="1" w:lastRow="0" w:firstColumn="1" w:lastColumn="0" w:noHBand="0" w:noVBand="1"/>
      </w:tblPr>
      <w:tblGrid>
        <w:gridCol w:w="529"/>
        <w:gridCol w:w="4787"/>
        <w:gridCol w:w="5001"/>
      </w:tblGrid>
      <w:tr w:rsidR="007F25DC" w:rsidTr="007F25DC">
        <w:tc>
          <w:tcPr>
            <w:tcW w:w="529" w:type="dxa"/>
          </w:tcPr>
          <w:p w:rsidR="007F25DC" w:rsidRPr="00D517DE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  <w:r w:rsidRPr="00D517DE">
              <w:rPr>
                <w:rFonts w:ascii="Times New Roman" w:hAnsi="Times New Roman"/>
                <w:sz w:val="24"/>
                <w:szCs w:val="24"/>
              </w:rPr>
              <w:t xml:space="preserve"> Nº</w:t>
            </w:r>
          </w:p>
        </w:tc>
        <w:tc>
          <w:tcPr>
            <w:tcW w:w="4787" w:type="dxa"/>
          </w:tcPr>
          <w:p w:rsidR="007F25DC" w:rsidRPr="00D517DE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  <w:r w:rsidRPr="00D517DE">
              <w:rPr>
                <w:rFonts w:ascii="Times New Roman" w:hAnsi="Times New Roman"/>
                <w:sz w:val="24"/>
                <w:szCs w:val="24"/>
              </w:rPr>
              <w:t xml:space="preserve"> Disciplinas</w:t>
            </w:r>
          </w:p>
        </w:tc>
        <w:tc>
          <w:tcPr>
            <w:tcW w:w="5001" w:type="dxa"/>
          </w:tcPr>
          <w:p w:rsidR="007F25DC" w:rsidRPr="00D517DE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5DC" w:rsidTr="007F25DC">
        <w:tc>
          <w:tcPr>
            <w:tcW w:w="529" w:type="dxa"/>
          </w:tcPr>
          <w:p w:rsidR="007F25DC" w:rsidRPr="00D517DE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4787" w:type="dxa"/>
          </w:tcPr>
          <w:p w:rsidR="007F25DC" w:rsidRPr="00D517DE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Liderança e Gestão de Equipes</w:t>
            </w:r>
          </w:p>
        </w:tc>
        <w:tc>
          <w:tcPr>
            <w:tcW w:w="5001" w:type="dxa"/>
          </w:tcPr>
          <w:p w:rsidR="007F25DC" w:rsidRPr="00D517DE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5DC" w:rsidTr="007F25DC">
        <w:tc>
          <w:tcPr>
            <w:tcW w:w="529" w:type="dxa"/>
          </w:tcPr>
          <w:p w:rsidR="007F25DC" w:rsidRPr="00DA0265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  <w:r w:rsidRPr="00DA0265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4787" w:type="dxa"/>
          </w:tcPr>
          <w:p w:rsidR="007F25DC" w:rsidRPr="00DA0265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  <w:r w:rsidRPr="00DA0265">
              <w:rPr>
                <w:rFonts w:ascii="Times New Roman" w:hAnsi="Times New Roman"/>
                <w:sz w:val="24"/>
                <w:szCs w:val="24"/>
              </w:rPr>
              <w:t xml:space="preserve">Metodologia da Pesquisa Científica   </w:t>
            </w:r>
          </w:p>
        </w:tc>
        <w:tc>
          <w:tcPr>
            <w:tcW w:w="5001" w:type="dxa"/>
          </w:tcPr>
          <w:p w:rsidR="007F25DC" w:rsidRPr="00DA0265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5DC" w:rsidTr="007F25DC">
        <w:tc>
          <w:tcPr>
            <w:tcW w:w="529" w:type="dxa"/>
          </w:tcPr>
          <w:p w:rsidR="007F25DC" w:rsidRPr="00DA0265" w:rsidRDefault="007F25DC" w:rsidP="000A6482">
            <w:pPr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DA0265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4787" w:type="dxa"/>
          </w:tcPr>
          <w:p w:rsidR="007F25DC" w:rsidRPr="00DA0265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  <w:r w:rsidRPr="00DA0265">
              <w:rPr>
                <w:rFonts w:ascii="Times New Roman" w:hAnsi="Times New Roman"/>
                <w:sz w:val="24"/>
                <w:szCs w:val="24"/>
              </w:rPr>
              <w:t xml:space="preserve">Nutrição da Gestante na Prática Clínica    </w:t>
            </w:r>
          </w:p>
        </w:tc>
        <w:tc>
          <w:tcPr>
            <w:tcW w:w="5001" w:type="dxa"/>
          </w:tcPr>
          <w:p w:rsidR="007F25DC" w:rsidRPr="00DA0265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5DC" w:rsidTr="007F25DC">
        <w:tc>
          <w:tcPr>
            <w:tcW w:w="529" w:type="dxa"/>
          </w:tcPr>
          <w:p w:rsidR="007F25DC" w:rsidRPr="00495F43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  <w:r w:rsidRPr="00495F43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4787" w:type="dxa"/>
          </w:tcPr>
          <w:p w:rsidR="007F25DC" w:rsidRPr="00495F43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Nutrição em Pediatria  </w:t>
            </w:r>
          </w:p>
        </w:tc>
        <w:tc>
          <w:tcPr>
            <w:tcW w:w="5001" w:type="dxa"/>
          </w:tcPr>
          <w:p w:rsidR="007F25DC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5DC" w:rsidTr="007F25DC">
        <w:tc>
          <w:tcPr>
            <w:tcW w:w="529" w:type="dxa"/>
          </w:tcPr>
          <w:p w:rsidR="007F25DC" w:rsidRPr="00495F43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  <w:r w:rsidRPr="00495F43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4787" w:type="dxa"/>
          </w:tcPr>
          <w:p w:rsidR="007F25DC" w:rsidRPr="00495F43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Nutrição do Idoso  </w:t>
            </w:r>
          </w:p>
        </w:tc>
        <w:tc>
          <w:tcPr>
            <w:tcW w:w="5001" w:type="dxa"/>
          </w:tcPr>
          <w:p w:rsidR="007F25DC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5DC" w:rsidTr="007F25DC">
        <w:tc>
          <w:tcPr>
            <w:tcW w:w="529" w:type="dxa"/>
          </w:tcPr>
          <w:p w:rsidR="007F25DC" w:rsidRPr="00495F43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  <w:r w:rsidRPr="00495F43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4787" w:type="dxa"/>
          </w:tcPr>
          <w:p w:rsidR="007F25DC" w:rsidRPr="00495F43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Obesidade e Cirurgia Bariátrica </w:t>
            </w:r>
          </w:p>
        </w:tc>
        <w:tc>
          <w:tcPr>
            <w:tcW w:w="5001" w:type="dxa"/>
          </w:tcPr>
          <w:p w:rsidR="007F25DC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5DC" w:rsidTr="007F25DC">
        <w:tc>
          <w:tcPr>
            <w:tcW w:w="529" w:type="dxa"/>
          </w:tcPr>
          <w:p w:rsidR="007F25DC" w:rsidRPr="00495F43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  <w:r w:rsidRPr="00495F43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4787" w:type="dxa"/>
          </w:tcPr>
          <w:p w:rsidR="007F25DC" w:rsidRPr="00775CFD" w:rsidRDefault="007F25DC" w:rsidP="000A6482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Obesidade e Estética </w:t>
            </w:r>
          </w:p>
        </w:tc>
        <w:tc>
          <w:tcPr>
            <w:tcW w:w="5001" w:type="dxa"/>
          </w:tcPr>
          <w:p w:rsidR="007F25DC" w:rsidRDefault="007F25DC" w:rsidP="000A6482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5DC" w:rsidTr="007F25DC">
        <w:tc>
          <w:tcPr>
            <w:tcW w:w="529" w:type="dxa"/>
          </w:tcPr>
          <w:p w:rsidR="007F25DC" w:rsidRPr="00495F43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  <w:r w:rsidRPr="00495F43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4787" w:type="dxa"/>
          </w:tcPr>
          <w:p w:rsidR="007F25DC" w:rsidRPr="00EA208D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Exames Bioquímicos  </w:t>
            </w:r>
          </w:p>
        </w:tc>
        <w:tc>
          <w:tcPr>
            <w:tcW w:w="5001" w:type="dxa"/>
          </w:tcPr>
          <w:p w:rsidR="007F25DC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5DC" w:rsidTr="007F25DC">
        <w:tc>
          <w:tcPr>
            <w:tcW w:w="529" w:type="dxa"/>
          </w:tcPr>
          <w:p w:rsidR="007F25DC" w:rsidRPr="00495F43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  <w:r w:rsidRPr="00495F43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4787" w:type="dxa"/>
          </w:tcPr>
          <w:p w:rsidR="007F25DC" w:rsidRPr="00EA208D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Introdução a Nutrição Clínica Funcional e Anamnese </w:t>
            </w:r>
          </w:p>
        </w:tc>
        <w:tc>
          <w:tcPr>
            <w:tcW w:w="5001" w:type="dxa"/>
          </w:tcPr>
          <w:p w:rsidR="007F25DC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5DC" w:rsidTr="007F25DC">
        <w:tc>
          <w:tcPr>
            <w:tcW w:w="529" w:type="dxa"/>
          </w:tcPr>
          <w:p w:rsidR="007F25DC" w:rsidRPr="00C20DF2" w:rsidRDefault="007F25DC" w:rsidP="000A6482">
            <w:pPr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E6617D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4787" w:type="dxa"/>
          </w:tcPr>
          <w:p w:rsidR="007F25DC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Alimentos Funcionais  </w:t>
            </w:r>
          </w:p>
        </w:tc>
        <w:tc>
          <w:tcPr>
            <w:tcW w:w="5001" w:type="dxa"/>
          </w:tcPr>
          <w:p w:rsidR="007F25DC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5DC" w:rsidTr="007F25DC">
        <w:tc>
          <w:tcPr>
            <w:tcW w:w="529" w:type="dxa"/>
          </w:tcPr>
          <w:p w:rsidR="007F25DC" w:rsidRPr="00E1248E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87" w:type="dxa"/>
          </w:tcPr>
          <w:p w:rsidR="007F25DC" w:rsidRPr="00775CFD" w:rsidRDefault="007F25DC" w:rsidP="000A6482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Nutrição Funcional na Gestão e nas Doenças Crônicas </w:t>
            </w:r>
          </w:p>
        </w:tc>
        <w:tc>
          <w:tcPr>
            <w:tcW w:w="5001" w:type="dxa"/>
          </w:tcPr>
          <w:p w:rsidR="007F25DC" w:rsidRDefault="007F25DC" w:rsidP="000A6482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5DC" w:rsidTr="007F25DC">
        <w:tc>
          <w:tcPr>
            <w:tcW w:w="529" w:type="dxa"/>
          </w:tcPr>
          <w:p w:rsidR="007F25DC" w:rsidRPr="00E1248E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787" w:type="dxa"/>
          </w:tcPr>
          <w:p w:rsidR="007F25DC" w:rsidRPr="00EA208D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Disbiose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Detox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5001" w:type="dxa"/>
          </w:tcPr>
          <w:p w:rsidR="007F25DC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5DC" w:rsidTr="007F25DC">
        <w:tc>
          <w:tcPr>
            <w:tcW w:w="529" w:type="dxa"/>
          </w:tcPr>
          <w:p w:rsidR="007F25DC" w:rsidRPr="00E1248E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787" w:type="dxa"/>
          </w:tcPr>
          <w:p w:rsidR="007F25DC" w:rsidRPr="00EA208D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Vitaminas e Minerais  </w:t>
            </w:r>
          </w:p>
        </w:tc>
        <w:tc>
          <w:tcPr>
            <w:tcW w:w="5001" w:type="dxa"/>
          </w:tcPr>
          <w:p w:rsidR="007F25DC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5DC" w:rsidTr="007F25DC">
        <w:tc>
          <w:tcPr>
            <w:tcW w:w="529" w:type="dxa"/>
          </w:tcPr>
          <w:p w:rsidR="007F25DC" w:rsidRPr="00E1248E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787" w:type="dxa"/>
          </w:tcPr>
          <w:p w:rsidR="007F25DC" w:rsidRPr="00775CFD" w:rsidRDefault="007F25DC" w:rsidP="000A6482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Introdução 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Fitoterapia:</w:t>
            </w:r>
            <w:r w:rsidRPr="007871D7">
              <w:rPr>
                <w:rFonts w:ascii="Times New Roman" w:hAnsi="Times New Roman"/>
                <w:sz w:val="24"/>
                <w:szCs w:val="24"/>
              </w:rPr>
              <w:t>Uso</w:t>
            </w:r>
            <w:proofErr w:type="spellEnd"/>
            <w:r w:rsidRPr="007871D7">
              <w:rPr>
                <w:rFonts w:ascii="Times New Roman" w:hAnsi="Times New Roman"/>
                <w:sz w:val="24"/>
                <w:szCs w:val="24"/>
              </w:rPr>
              <w:t xml:space="preserve"> dos Fitoterápicos na Prática Clínica</w:t>
            </w:r>
          </w:p>
        </w:tc>
        <w:tc>
          <w:tcPr>
            <w:tcW w:w="5001" w:type="dxa"/>
          </w:tcPr>
          <w:p w:rsidR="007F25DC" w:rsidRDefault="007F25DC" w:rsidP="000A6482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5DC" w:rsidTr="007F25DC">
        <w:tc>
          <w:tcPr>
            <w:tcW w:w="529" w:type="dxa"/>
          </w:tcPr>
          <w:p w:rsidR="007F25DC" w:rsidRPr="00E1248E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  <w:r w:rsidRPr="00E1248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87" w:type="dxa"/>
          </w:tcPr>
          <w:p w:rsidR="007F25DC" w:rsidRPr="00EA208D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Doenças Neoplásticas  </w:t>
            </w:r>
          </w:p>
        </w:tc>
        <w:tc>
          <w:tcPr>
            <w:tcW w:w="5001" w:type="dxa"/>
          </w:tcPr>
          <w:p w:rsidR="007F25DC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5DC" w:rsidTr="007F25DC">
        <w:tc>
          <w:tcPr>
            <w:tcW w:w="529" w:type="dxa"/>
          </w:tcPr>
          <w:p w:rsidR="007F25DC" w:rsidRPr="00E1248E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787" w:type="dxa"/>
          </w:tcPr>
          <w:p w:rsidR="007F25DC" w:rsidRDefault="007F25DC" w:rsidP="000A6482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Nutrição em Oncologia  </w:t>
            </w:r>
          </w:p>
        </w:tc>
        <w:tc>
          <w:tcPr>
            <w:tcW w:w="5001" w:type="dxa"/>
          </w:tcPr>
          <w:p w:rsidR="007F25DC" w:rsidRDefault="007F25DC" w:rsidP="000A6482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5DC" w:rsidTr="007F25DC">
        <w:tc>
          <w:tcPr>
            <w:tcW w:w="529" w:type="dxa"/>
          </w:tcPr>
          <w:p w:rsidR="007F25DC" w:rsidRPr="00E1248E" w:rsidRDefault="007F25DC" w:rsidP="000A64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787" w:type="dxa"/>
          </w:tcPr>
          <w:p w:rsidR="007F25DC" w:rsidRDefault="007F25DC" w:rsidP="000A6482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Artigo</w:t>
            </w:r>
          </w:p>
        </w:tc>
        <w:tc>
          <w:tcPr>
            <w:tcW w:w="5001" w:type="dxa"/>
          </w:tcPr>
          <w:p w:rsidR="007F25DC" w:rsidRDefault="007F25DC" w:rsidP="000A6482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F25DC" w:rsidRPr="00F77835" w:rsidRDefault="007F25DC" w:rsidP="007F25D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621BFC" w:rsidRPr="00621BFC" w:rsidRDefault="00621BFC" w:rsidP="00621BFC">
      <w:pPr>
        <w:rPr>
          <w:rFonts w:ascii="Times New Roman" w:eastAsia="Arial Unicode MS" w:hAnsi="Times New Roman" w:cs="Times New Roman"/>
          <w:b/>
          <w:sz w:val="24"/>
          <w:szCs w:val="24"/>
        </w:rPr>
      </w:pPr>
    </w:p>
    <w:sectPr w:rsidR="00621BFC" w:rsidRPr="00621BFC" w:rsidSect="00CF3A4D">
      <w:headerReference w:type="default" r:id="rId6"/>
      <w:footerReference w:type="default" r:id="rId7"/>
      <w:pgSz w:w="11906" w:h="16838"/>
      <w:pgMar w:top="2977" w:right="1701" w:bottom="269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5723" w:rsidRDefault="00E85723" w:rsidP="00D55E66">
      <w:pPr>
        <w:spacing w:after="0" w:line="240" w:lineRule="auto"/>
      </w:pPr>
      <w:r>
        <w:separator/>
      </w:r>
    </w:p>
  </w:endnote>
  <w:endnote w:type="continuationSeparator" w:id="0">
    <w:p w:rsidR="00E85723" w:rsidRDefault="00E85723" w:rsidP="00D55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A4D" w:rsidRDefault="00CF3A4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-1548623</wp:posOffset>
          </wp:positionV>
          <wp:extent cx="7595483" cy="2148064"/>
          <wp:effectExtent l="0" t="0" r="5715" b="5080"/>
          <wp:wrapNone/>
          <wp:docPr id="44" name="Image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A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483" cy="21480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5723" w:rsidRDefault="00E85723" w:rsidP="00D55E66">
      <w:pPr>
        <w:spacing w:after="0" w:line="240" w:lineRule="auto"/>
      </w:pPr>
      <w:r>
        <w:separator/>
      </w:r>
    </w:p>
  </w:footnote>
  <w:footnote w:type="continuationSeparator" w:id="0">
    <w:p w:rsidR="00E85723" w:rsidRDefault="00E85723" w:rsidP="00D55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E66" w:rsidRDefault="00D55E6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-438291</wp:posOffset>
          </wp:positionV>
          <wp:extent cx="7529689" cy="2129457"/>
          <wp:effectExtent l="0" t="0" r="0" b="0"/>
          <wp:wrapNone/>
          <wp:docPr id="43" name="Image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023" cy="21422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04E"/>
    <w:rsid w:val="000F6A52"/>
    <w:rsid w:val="00202C24"/>
    <w:rsid w:val="00217F76"/>
    <w:rsid w:val="00287796"/>
    <w:rsid w:val="002D5AB9"/>
    <w:rsid w:val="003C323C"/>
    <w:rsid w:val="00621BFC"/>
    <w:rsid w:val="006417EF"/>
    <w:rsid w:val="00686C0D"/>
    <w:rsid w:val="006B0516"/>
    <w:rsid w:val="006F6DE6"/>
    <w:rsid w:val="007662B7"/>
    <w:rsid w:val="00767EA8"/>
    <w:rsid w:val="007F25DC"/>
    <w:rsid w:val="00834742"/>
    <w:rsid w:val="008626DB"/>
    <w:rsid w:val="009B504E"/>
    <w:rsid w:val="00B62022"/>
    <w:rsid w:val="00C179BA"/>
    <w:rsid w:val="00CF3A4D"/>
    <w:rsid w:val="00D55E66"/>
    <w:rsid w:val="00DC7CA1"/>
    <w:rsid w:val="00E85723"/>
    <w:rsid w:val="00EB69CB"/>
    <w:rsid w:val="00EC36A0"/>
    <w:rsid w:val="00EF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DCCE76"/>
  <w15:docId w15:val="{BA91D4BB-585F-4CBC-900D-AA449C17F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C3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4-nfase21">
    <w:name w:val="Tabela de Grade 4 - Ênfase 21"/>
    <w:basedOn w:val="Tabelanormal"/>
    <w:uiPriority w:val="49"/>
    <w:rsid w:val="00EC36A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D55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5E66"/>
  </w:style>
  <w:style w:type="paragraph" w:styleId="Rodap">
    <w:name w:val="footer"/>
    <w:basedOn w:val="Normal"/>
    <w:link w:val="RodapChar"/>
    <w:uiPriority w:val="99"/>
    <w:unhideWhenUsed/>
    <w:rsid w:val="00D55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5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Lins Monteiro Junior</dc:creator>
  <cp:lastModifiedBy>Dexter</cp:lastModifiedBy>
  <cp:revision>4</cp:revision>
  <dcterms:created xsi:type="dcterms:W3CDTF">2019-01-02T12:33:00Z</dcterms:created>
  <dcterms:modified xsi:type="dcterms:W3CDTF">2019-02-14T14:27:00Z</dcterms:modified>
</cp:coreProperties>
</file>